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DAC" w:rsidRPr="004C2655" w:rsidRDefault="00F85DAC" w:rsidP="004C2655">
      <w:pPr>
        <w:pStyle w:val="NoSpacing"/>
        <w:rPr>
          <w:rFonts w:ascii="Courier" w:hAnsi="Courier" w:cs="Courier New"/>
          <w:sz w:val="24"/>
          <w:szCs w:val="24"/>
        </w:rPr>
      </w:pPr>
      <w:r>
        <w:rPr>
          <w:rFonts w:ascii="Courier" w:hAnsi="Courier" w:cs="Courier New"/>
          <w:sz w:val="24"/>
          <w:szCs w:val="24"/>
        </w:rPr>
        <w:t>NOUS41 KWBC XXXXXX</w:t>
      </w:r>
      <w:r w:rsidRPr="004C2655">
        <w:rPr>
          <w:rFonts w:ascii="Courier" w:hAnsi="Courier" w:cs="Courier New"/>
          <w:sz w:val="24"/>
          <w:szCs w:val="24"/>
        </w:rPr>
        <w:t xml:space="preserve"> AAC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PNSWSH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Technical Implementation Notice 10-55, Amended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National Weather Service Headquarters Washington DC </w:t>
      </w:r>
    </w:p>
    <w:p w:rsidR="00F85DAC" w:rsidRPr="004C2655" w:rsidRDefault="00F85DAC" w:rsidP="004C2655">
      <w:pPr>
        <w:pStyle w:val="NoSpacing"/>
        <w:rPr>
          <w:rFonts w:ascii="Courier" w:hAnsi="Courier" w:cs="Courier New"/>
          <w:sz w:val="24"/>
          <w:szCs w:val="24"/>
        </w:rPr>
      </w:pPr>
      <w:r>
        <w:rPr>
          <w:rFonts w:ascii="Courier" w:hAnsi="Courier" w:cs="Courier New"/>
          <w:sz w:val="24"/>
          <w:szCs w:val="24"/>
          <w:lang w:val="nl-NL"/>
        </w:rPr>
        <w:t>XXX XM EDT XXX Mar xx</w:t>
      </w:r>
      <w:r w:rsidRPr="004C2655">
        <w:rPr>
          <w:rFonts w:ascii="Courier" w:hAnsi="Courier" w:cs="Courier New"/>
          <w:sz w:val="24"/>
          <w:szCs w:val="24"/>
          <w:lang w:val="nl-NL"/>
        </w:rPr>
        <w:t xml:space="preserve"> 2011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lang w:val="nl-NL"/>
        </w:rPr>
        <w:t xml:space="preserve">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To:        Subscribers: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           -Family of Services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           -NOAA Weather Wire Service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           -Emergency Managers Weather Information Network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           -NOAAPORT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           Other NWS Partners, Users and Employees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From:      Timothy McClung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           Chief, Science Plans Branch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           Office of Science and Technology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Subject:   Amended: Climate Forecast System (CFS) Changes: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           Effective Date </w:t>
      </w:r>
      <w:r>
        <w:rPr>
          <w:rFonts w:ascii="Courier" w:hAnsi="Courier" w:cs="Courier New"/>
          <w:sz w:val="24"/>
          <w:szCs w:val="24"/>
        </w:rPr>
        <w:t>Scheduled for March 30, 2011.</w:t>
      </w:r>
      <w:r w:rsidRPr="004C2655">
        <w:rPr>
          <w:rFonts w:ascii="Courier" w:hAnsi="Courier" w:cs="Courier New"/>
          <w:sz w:val="24"/>
          <w:szCs w:val="24"/>
        </w:rPr>
        <w:t xml:space="preserve">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Amended to </w:t>
      </w:r>
      <w:r>
        <w:rPr>
          <w:rFonts w:ascii="Courier" w:hAnsi="Courier" w:cs="Courier New"/>
          <w:sz w:val="24"/>
          <w:szCs w:val="24"/>
        </w:rPr>
        <w:t>set</w:t>
      </w:r>
      <w:r w:rsidRPr="004C2655">
        <w:rPr>
          <w:rFonts w:ascii="Courier" w:hAnsi="Courier" w:cs="Courier New"/>
          <w:sz w:val="24"/>
          <w:szCs w:val="24"/>
        </w:rPr>
        <w:t xml:space="preserve"> the implementation </w:t>
      </w:r>
      <w:r>
        <w:rPr>
          <w:rFonts w:ascii="Courier" w:hAnsi="Courier" w:cs="Courier New"/>
          <w:sz w:val="24"/>
          <w:szCs w:val="24"/>
        </w:rPr>
        <w:t xml:space="preserve">date as Wednesday March 30, 2011.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Effective </w:t>
      </w:r>
      <w:r>
        <w:rPr>
          <w:rFonts w:ascii="Courier" w:hAnsi="Courier" w:cs="Courier New"/>
          <w:sz w:val="24"/>
          <w:szCs w:val="24"/>
        </w:rPr>
        <w:t>Wednesday</w:t>
      </w:r>
      <w:r w:rsidRPr="004C2655">
        <w:rPr>
          <w:rFonts w:ascii="Courier" w:hAnsi="Courier" w:cs="Courier New"/>
          <w:sz w:val="24"/>
          <w:szCs w:val="24"/>
        </w:rPr>
        <w:t xml:space="preserve"> March </w:t>
      </w:r>
      <w:r>
        <w:rPr>
          <w:rFonts w:ascii="Courier" w:hAnsi="Courier" w:cs="Courier New"/>
          <w:sz w:val="24"/>
          <w:szCs w:val="24"/>
        </w:rPr>
        <w:t xml:space="preserve">30, </w:t>
      </w:r>
      <w:r w:rsidRPr="004C2655">
        <w:rPr>
          <w:rFonts w:ascii="Courier" w:hAnsi="Courier" w:cs="Courier New"/>
          <w:sz w:val="24"/>
          <w:szCs w:val="24"/>
        </w:rPr>
        <w:t xml:space="preserve">2011, beginning with the 1200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Coordinated Universal Time (UTC) run on the day of implementation, the National Centers for Environmental Prediction (NCEP) will upgrade the CFS. All components of the CFS--the atmospheric model, ocean model, land-surface model, and data assimilation--will be upgraded as part of this change.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Users must upgrade their process of obtaining CFS data as there will be major changes in content, format, volume of data, and data dissemination source with this upgrade.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NCEP will continue to run the current version of the CFS </w:t>
      </w:r>
      <w:r w:rsidRPr="004C2655">
        <w:rPr>
          <w:rFonts w:ascii="Courier" w:hAnsi="Courier" w:cs="Courier New"/>
          <w:sz w:val="24"/>
          <w:szCs w:val="24"/>
        </w:rPr>
        <w:br/>
        <w:t xml:space="preserve">until June 28, 2011, to allow users to transition to the new </w:t>
      </w:r>
      <w:r w:rsidRPr="004C2655">
        <w:rPr>
          <w:rFonts w:ascii="Courier" w:hAnsi="Courier" w:cs="Courier New"/>
          <w:sz w:val="24"/>
          <w:szCs w:val="24"/>
        </w:rPr>
        <w:br/>
        <w:t xml:space="preserve">CFS output.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A 3-layer interactive global sea ice model, as well as a global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land data assimilation will be introduced to the CFS. The resolution of the atmospheric forecast model will be increased from T62 (210 km) to T126 (100 km). The ocean forecast model will be upgraded from the limited area GFDL MOM3 to the global MOM4. The horizontal resolution will increase from 0.33 degree to 0.25 degree from 10 North to 10 South latitudes. Northwards and southwards to the poles, the resolution will increase from </w:t>
      </w:r>
      <w:r w:rsidRPr="004C2655">
        <w:rPr>
          <w:rFonts w:ascii="Courier" w:hAnsi="Courier" w:cs="Courier New"/>
          <w:sz w:val="24"/>
          <w:szCs w:val="24"/>
        </w:rPr>
        <w:br/>
        <w:t xml:space="preserve">1 degree to 0.5 degree globally. The land surface model will be upgraded from the 2-level OSU Model to the 4-level NOAH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land model. For more details on the upgrades to the forecast model and products, please check the CFS website at: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  </w:t>
      </w:r>
    </w:p>
    <w:p w:rsidR="00F85DAC" w:rsidRPr="004C2655" w:rsidRDefault="00F85DAC" w:rsidP="004C2655">
      <w:pPr>
        <w:pStyle w:val="NoSpacing"/>
        <w:rPr>
          <w:rFonts w:ascii="Courier" w:hAnsi="Courier" w:cs="Courier New"/>
          <w:sz w:val="24"/>
          <w:szCs w:val="24"/>
        </w:rPr>
      </w:pPr>
      <w:hyperlink r:id="rId4" w:history="1">
        <w:r w:rsidRPr="004C2655">
          <w:rPr>
            <w:rStyle w:val="Hyperlink"/>
            <w:rFonts w:ascii="Courier" w:hAnsi="Courier" w:cs="Courier New"/>
            <w:sz w:val="24"/>
            <w:szCs w:val="24"/>
          </w:rPr>
          <w:t>http://cfs.ncep.noaa.gov/cfsv2.info</w:t>
        </w:r>
      </w:hyperlink>
      <w:r w:rsidRPr="004C2655">
        <w:rPr>
          <w:rFonts w:ascii="Courier" w:hAnsi="Courier" w:cs="Courier New"/>
          <w:sz w:val="24"/>
          <w:szCs w:val="24"/>
        </w:rPr>
        <w:t xml:space="preserve">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The data assimilation for the Climate Forecast Model will also be upgraded. The resolution of the Atmospheric Climate Data Assimilation Version 2 (CDAS2) will be upgraded from T62 </w:t>
      </w:r>
      <w:r w:rsidRPr="004C2655">
        <w:rPr>
          <w:rFonts w:ascii="Courier" w:hAnsi="Courier" w:cs="Courier New"/>
          <w:sz w:val="24"/>
          <w:szCs w:val="24"/>
        </w:rPr>
        <w:br/>
        <w:t xml:space="preserve">(210 km) with 28 sigma levels to T574 (27km) with 64 hybrid sigma-pressure levels. The Spectral Statistical Interpolation Scheme (SSI) will change to a </w:t>
      </w:r>
      <w:r w:rsidRPr="004C2655">
        <w:rPr>
          <w:rStyle w:val="spelle11"/>
          <w:rFonts w:ascii="Courier" w:hAnsi="Courier" w:cs="Courier New"/>
          <w:sz w:val="24"/>
          <w:szCs w:val="24"/>
        </w:rPr>
        <w:t>Gridpoint</w:t>
      </w:r>
      <w:r w:rsidRPr="004C2655">
        <w:rPr>
          <w:rFonts w:ascii="Courier" w:hAnsi="Courier" w:cs="Courier New"/>
          <w:sz w:val="24"/>
          <w:szCs w:val="24"/>
        </w:rPr>
        <w:t xml:space="preserve"> Statistical Interpolation Scheme (GSI). Satellite radiances will be directly assimilated instead of retrievals. The Global Ocean Data Assimilation (GODAS) will also be upgraded from MOM3 to MOM4. In addition, there will be a new Global Land Data Assimilation (GLDAS) which will use observed Climate Prediction Center (CPC) precipitation as forcing for the NOAH land model.  For more details on the upgrades to the data assimilation and products, please check the CFS website at the link below.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  </w:t>
      </w:r>
    </w:p>
    <w:p w:rsidR="00F85DAC" w:rsidRPr="004C2655" w:rsidRDefault="00F85DAC" w:rsidP="004C2655">
      <w:pPr>
        <w:pStyle w:val="NoSpacing"/>
        <w:rPr>
          <w:rFonts w:ascii="Courier" w:hAnsi="Courier" w:cs="Courier New"/>
          <w:sz w:val="24"/>
          <w:szCs w:val="24"/>
        </w:rPr>
      </w:pPr>
      <w:hyperlink r:id="rId5" w:history="1">
        <w:r w:rsidRPr="004C2655">
          <w:rPr>
            <w:rStyle w:val="Hyperlink"/>
            <w:rFonts w:ascii="Courier" w:hAnsi="Courier" w:cs="Courier New"/>
            <w:sz w:val="24"/>
            <w:szCs w:val="24"/>
          </w:rPr>
          <w:t>http://cfs.ncep.noaa.gov/cfsv2.info</w:t>
        </w:r>
      </w:hyperlink>
      <w:r w:rsidRPr="004C2655">
        <w:rPr>
          <w:rFonts w:ascii="Courier" w:hAnsi="Courier" w:cs="Courier New"/>
          <w:sz w:val="24"/>
          <w:szCs w:val="24"/>
        </w:rPr>
        <w:t xml:space="preserve">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There will be significant additions to parameters in the pressure </w:t>
      </w:r>
      <w:r w:rsidRPr="004C2655">
        <w:rPr>
          <w:rStyle w:val="spelle11"/>
          <w:rFonts w:ascii="Courier" w:hAnsi="Courier" w:cs="Courier New"/>
          <w:sz w:val="24"/>
          <w:szCs w:val="24"/>
        </w:rPr>
        <w:t>grib</w:t>
      </w:r>
      <w:r w:rsidRPr="004C2655">
        <w:rPr>
          <w:rFonts w:ascii="Courier" w:hAnsi="Courier" w:cs="Courier New"/>
          <w:sz w:val="24"/>
          <w:szCs w:val="24"/>
        </w:rPr>
        <w:t xml:space="preserve"> (PGRB), flux files (FLX) and ocean (OCN) files. In addition, there will be a new file that contains parameters on isentropic surfaces (IPV).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Due to the increases in resolution, there will be significant changes to the format, content and sizes of all these files. The horizontal resolution of PGRB files will increase from 2.5 x 2.5 degree to 1 x 1 degree and the number of pressure levels will increase from 17 to 37. The size of the flux file will increase from the Gaussian grid for T62 (192X94) to that for T126 (384X190). The ocean file will increase from 2.5 x 2.5 degree to 0.5 x 0.5 degree. The new isentropic file will have a resolution of 1 x 1 degree. There will also be an increase in the temporal resolution of the output forecast data, from 12-hourly to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6-hourly. For more detailed information about changes/additions to these files, please check the CFS website at: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  </w:t>
      </w:r>
    </w:p>
    <w:p w:rsidR="00F85DAC" w:rsidRPr="004C2655" w:rsidRDefault="00F85DAC" w:rsidP="004C2655">
      <w:pPr>
        <w:pStyle w:val="NoSpacing"/>
        <w:rPr>
          <w:rFonts w:ascii="Courier" w:hAnsi="Courier" w:cs="Courier New"/>
          <w:sz w:val="24"/>
          <w:szCs w:val="24"/>
        </w:rPr>
      </w:pPr>
      <w:hyperlink r:id="rId6" w:history="1">
        <w:r w:rsidRPr="004C2655">
          <w:rPr>
            <w:rStyle w:val="Hyperlink"/>
            <w:rFonts w:ascii="Courier" w:hAnsi="Courier" w:cs="Courier New"/>
            <w:sz w:val="24"/>
            <w:szCs w:val="24"/>
          </w:rPr>
          <w:t>http://cfs.ncep.noaa.gov/cfsv2.info</w:t>
        </w:r>
      </w:hyperlink>
      <w:r w:rsidRPr="004C2655">
        <w:rPr>
          <w:rFonts w:ascii="Courier" w:hAnsi="Courier" w:cs="Courier New"/>
          <w:sz w:val="24"/>
          <w:szCs w:val="24"/>
        </w:rPr>
        <w:t xml:space="preserve">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Another significant change will be the discontinuance of all seasonal products, both for the real time forecasts and </w:t>
      </w:r>
      <w:r w:rsidRPr="004C2655">
        <w:rPr>
          <w:rStyle w:val="spelle11"/>
          <w:rFonts w:ascii="Courier" w:hAnsi="Courier" w:cs="Courier New"/>
          <w:sz w:val="24"/>
          <w:szCs w:val="24"/>
        </w:rPr>
        <w:t>climatologies</w:t>
      </w:r>
      <w:r w:rsidRPr="004C2655">
        <w:rPr>
          <w:rFonts w:ascii="Courier" w:hAnsi="Courier" w:cs="Courier New"/>
          <w:sz w:val="24"/>
          <w:szCs w:val="24"/>
        </w:rPr>
        <w:t xml:space="preserve">. Only monthly mean products will be disseminated.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A set of test data is available at the CFS website at: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  </w:t>
      </w:r>
    </w:p>
    <w:p w:rsidR="00F85DAC" w:rsidRPr="004C2655" w:rsidRDefault="00F85DAC" w:rsidP="004C2655">
      <w:pPr>
        <w:pStyle w:val="NoSpacing"/>
        <w:rPr>
          <w:rFonts w:ascii="Courier" w:hAnsi="Courier" w:cs="Courier New"/>
          <w:sz w:val="24"/>
          <w:szCs w:val="24"/>
        </w:rPr>
      </w:pPr>
      <w:hyperlink r:id="rId7" w:history="1">
        <w:r w:rsidRPr="004C2655">
          <w:rPr>
            <w:rStyle w:val="Hyperlink"/>
            <w:rFonts w:ascii="Courier" w:hAnsi="Courier" w:cs="Courier New"/>
            <w:sz w:val="24"/>
            <w:szCs w:val="24"/>
          </w:rPr>
          <w:t>http://cfs.ncep.noaa.gov/cfsv2.info</w:t>
        </w:r>
      </w:hyperlink>
      <w:r w:rsidRPr="004C2655">
        <w:rPr>
          <w:rFonts w:ascii="Courier" w:hAnsi="Courier" w:cs="Courier New"/>
          <w:sz w:val="24"/>
          <w:szCs w:val="24"/>
        </w:rPr>
        <w:t xml:space="preserve">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The current CFS output is disseminated via both the NWS FTP server and the NCEP server.  With this upgrade, there will no longer be CFS output disseminated from the NWS FTP server at: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  </w:t>
      </w:r>
    </w:p>
    <w:p w:rsidR="00F85DAC" w:rsidRPr="004C2655" w:rsidRDefault="00F85DAC" w:rsidP="004C2655">
      <w:pPr>
        <w:pStyle w:val="NoSpacing"/>
        <w:rPr>
          <w:rFonts w:ascii="Courier" w:hAnsi="Courier" w:cs="Courier New"/>
          <w:sz w:val="24"/>
          <w:szCs w:val="24"/>
        </w:rPr>
      </w:pPr>
      <w:hyperlink r:id="rId8" w:history="1">
        <w:r w:rsidRPr="004C2655">
          <w:rPr>
            <w:rStyle w:val="Hyperlink"/>
            <w:rFonts w:ascii="Courier" w:hAnsi="Courier" w:cs="Courier New"/>
            <w:sz w:val="24"/>
            <w:szCs w:val="24"/>
          </w:rPr>
          <w:t>ftp://tgftp.nws.noaa.gov/SL.us008001/ST.opnl/</w:t>
        </w:r>
      </w:hyperlink>
      <w:r w:rsidRPr="004C2655">
        <w:rPr>
          <w:rFonts w:ascii="Courier" w:hAnsi="Courier" w:cs="Courier New"/>
          <w:sz w:val="24"/>
          <w:szCs w:val="24"/>
        </w:rPr>
        <w:t xml:space="preserve">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in the </w:t>
      </w:r>
      <w:r w:rsidRPr="004C2655">
        <w:rPr>
          <w:rStyle w:val="spelle11"/>
          <w:rFonts w:ascii="Courier" w:hAnsi="Courier" w:cs="Courier New"/>
          <w:sz w:val="24"/>
          <w:szCs w:val="24"/>
        </w:rPr>
        <w:t>MT.cfs_MR.clim</w:t>
      </w:r>
      <w:r w:rsidRPr="004C2655">
        <w:rPr>
          <w:rFonts w:ascii="Courier" w:hAnsi="Courier" w:cs="Courier New"/>
          <w:sz w:val="24"/>
          <w:szCs w:val="24"/>
        </w:rPr>
        <w:t xml:space="preserve"> or </w:t>
      </w:r>
      <w:r w:rsidRPr="004C2655">
        <w:rPr>
          <w:rStyle w:val="spelle11"/>
          <w:rFonts w:ascii="Courier" w:hAnsi="Courier" w:cs="Courier New"/>
          <w:sz w:val="24"/>
          <w:szCs w:val="24"/>
        </w:rPr>
        <w:t>MT.cfs_MR.fcst</w:t>
      </w:r>
      <w:r w:rsidRPr="004C2655">
        <w:rPr>
          <w:rFonts w:ascii="Courier" w:hAnsi="Courier" w:cs="Courier New"/>
          <w:sz w:val="24"/>
          <w:szCs w:val="24"/>
        </w:rPr>
        <w:t xml:space="preserve"> directories.  All CFS output, along with the </w:t>
      </w:r>
      <w:r w:rsidRPr="004C2655">
        <w:rPr>
          <w:rStyle w:val="spelle11"/>
          <w:rFonts w:ascii="Courier" w:hAnsi="Courier" w:cs="Courier New"/>
          <w:sz w:val="24"/>
          <w:szCs w:val="24"/>
        </w:rPr>
        <w:t>climatologies</w:t>
      </w:r>
      <w:r w:rsidRPr="004C2655">
        <w:rPr>
          <w:rFonts w:ascii="Courier" w:hAnsi="Courier" w:cs="Courier New"/>
          <w:sz w:val="24"/>
          <w:szCs w:val="24"/>
        </w:rPr>
        <w:t xml:space="preserve">, will be made available only on the NCEP server and NOMADS.  Beginning on </w:t>
      </w:r>
      <w:r>
        <w:rPr>
          <w:rFonts w:ascii="Courier" w:hAnsi="Courier" w:cs="Courier New"/>
          <w:sz w:val="24"/>
          <w:szCs w:val="24"/>
        </w:rPr>
        <w:t>March 30</w:t>
      </w:r>
      <w:r w:rsidRPr="004C2655">
        <w:rPr>
          <w:rFonts w:ascii="Courier" w:hAnsi="Courier" w:cs="Courier New"/>
          <w:sz w:val="24"/>
          <w:szCs w:val="24"/>
        </w:rPr>
        <w:t xml:space="preserve">, 2011, CFS output from the current day will be available via http and ftp at: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  </w:t>
      </w:r>
    </w:p>
    <w:p w:rsidR="00F85DAC" w:rsidRPr="004C2655" w:rsidRDefault="00F85DAC" w:rsidP="004C2655">
      <w:pPr>
        <w:pStyle w:val="NoSpacing"/>
        <w:rPr>
          <w:rFonts w:ascii="Courier" w:hAnsi="Courier" w:cs="Courier New"/>
          <w:sz w:val="24"/>
          <w:szCs w:val="24"/>
        </w:rPr>
      </w:pPr>
      <w:hyperlink r:id="rId9" w:history="1">
        <w:r w:rsidRPr="004C2655">
          <w:rPr>
            <w:rStyle w:val="Hyperlink"/>
            <w:rFonts w:ascii="Courier" w:hAnsi="Courier" w:cs="Courier New"/>
            <w:sz w:val="24"/>
            <w:szCs w:val="24"/>
          </w:rPr>
          <w:t>http://www.ftp.ncep.noaa.gov/data/nccf/com/cfs/prod</w:t>
        </w:r>
      </w:hyperlink>
      <w:r w:rsidRPr="004C2655">
        <w:rPr>
          <w:rFonts w:ascii="Courier" w:hAnsi="Courier" w:cs="Courier New"/>
          <w:sz w:val="24"/>
          <w:szCs w:val="24"/>
        </w:rPr>
        <w:t xml:space="preserve">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and </w:t>
      </w:r>
    </w:p>
    <w:p w:rsidR="00F85DAC" w:rsidRPr="004C2655" w:rsidRDefault="00F85DAC" w:rsidP="004C2655">
      <w:pPr>
        <w:pStyle w:val="NoSpacing"/>
        <w:rPr>
          <w:rFonts w:ascii="Courier" w:hAnsi="Courier" w:cs="Courier New"/>
          <w:sz w:val="24"/>
          <w:szCs w:val="24"/>
        </w:rPr>
      </w:pPr>
      <w:hyperlink r:id="rId10" w:history="1">
        <w:r w:rsidRPr="004C2655">
          <w:rPr>
            <w:rStyle w:val="Hyperlink"/>
            <w:rFonts w:ascii="Courier" w:hAnsi="Courier" w:cs="Courier New"/>
            <w:sz w:val="24"/>
            <w:szCs w:val="24"/>
          </w:rPr>
          <w:t>ftp://ftp.ncep.noaa.gov/pub/data/nccf/com/cfs/prod</w:t>
        </w:r>
      </w:hyperlink>
      <w:r w:rsidRPr="004C2655">
        <w:rPr>
          <w:rFonts w:ascii="Courier" w:hAnsi="Courier" w:cs="Courier New"/>
          <w:sz w:val="24"/>
          <w:szCs w:val="24"/>
        </w:rPr>
        <w:t xml:space="preserve">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CFS output from the previous 7 days will be available </w:t>
      </w:r>
      <w:r w:rsidRPr="004C2655">
        <w:rPr>
          <w:rFonts w:ascii="Courier" w:hAnsi="Courier" w:cs="Courier New"/>
          <w:sz w:val="24"/>
          <w:szCs w:val="24"/>
        </w:rPr>
        <w:br/>
        <w:t xml:space="preserve">on NOMADS at: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  </w:t>
      </w:r>
    </w:p>
    <w:p w:rsidR="00F85DAC" w:rsidRPr="004C2655" w:rsidRDefault="00F85DAC" w:rsidP="004C2655">
      <w:pPr>
        <w:pStyle w:val="NoSpacing"/>
        <w:rPr>
          <w:rFonts w:ascii="Courier" w:hAnsi="Courier" w:cs="Courier New"/>
          <w:sz w:val="24"/>
          <w:szCs w:val="24"/>
        </w:rPr>
      </w:pPr>
      <w:hyperlink r:id="rId11" w:history="1">
        <w:r w:rsidRPr="004C2655">
          <w:rPr>
            <w:rStyle w:val="Hyperlink"/>
            <w:rFonts w:ascii="Courier" w:hAnsi="Courier" w:cs="Courier New"/>
            <w:sz w:val="24"/>
            <w:szCs w:val="24"/>
          </w:rPr>
          <w:t>http://nomads.ncep.noaa.gov/pub/data/nccf/com/cfs</w:t>
        </w:r>
      </w:hyperlink>
      <w:r w:rsidRPr="004C2655">
        <w:rPr>
          <w:rFonts w:ascii="Courier" w:hAnsi="Courier" w:cs="Courier New"/>
          <w:sz w:val="24"/>
          <w:szCs w:val="24"/>
        </w:rPr>
        <w:t xml:space="preserve">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Data delivery timing of the CFS will be changed by this implementation.  The new CFS will run longer than the current CFS, and therefore disseminate the products at a later time.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A consistent parallel feed of data has been available on the NCEP server since late December 2010, at the following URL: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  </w:t>
      </w:r>
    </w:p>
    <w:p w:rsidR="00F85DAC" w:rsidRPr="004C2655" w:rsidRDefault="00F85DAC" w:rsidP="004C2655">
      <w:pPr>
        <w:pStyle w:val="NoSpacing"/>
        <w:rPr>
          <w:rFonts w:ascii="Courier" w:hAnsi="Courier" w:cs="Courier New"/>
          <w:sz w:val="24"/>
          <w:szCs w:val="24"/>
        </w:rPr>
      </w:pPr>
      <w:hyperlink r:id="rId12" w:history="1">
        <w:r w:rsidRPr="004C2655">
          <w:rPr>
            <w:rStyle w:val="Hyperlink"/>
            <w:rFonts w:ascii="Courier" w:hAnsi="Courier" w:cs="Courier New"/>
            <w:sz w:val="24"/>
            <w:szCs w:val="24"/>
          </w:rPr>
          <w:t>http://www.ftp.ncep.noaa.gov/data/nccf/com/cfs/para/</w:t>
        </w:r>
      </w:hyperlink>
      <w:r w:rsidRPr="004C2655">
        <w:rPr>
          <w:rFonts w:ascii="Courier" w:hAnsi="Courier" w:cs="Courier New"/>
          <w:sz w:val="24"/>
          <w:szCs w:val="24"/>
        </w:rPr>
        <w:t xml:space="preserve">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and </w:t>
      </w:r>
    </w:p>
    <w:p w:rsidR="00F85DAC" w:rsidRPr="004C2655" w:rsidRDefault="00F85DAC" w:rsidP="004C2655">
      <w:pPr>
        <w:pStyle w:val="NoSpacing"/>
        <w:rPr>
          <w:rFonts w:ascii="Courier" w:hAnsi="Courier" w:cs="Courier New"/>
          <w:sz w:val="24"/>
          <w:szCs w:val="24"/>
        </w:rPr>
      </w:pPr>
      <w:hyperlink r:id="rId13" w:history="1">
        <w:r w:rsidRPr="004C2655">
          <w:rPr>
            <w:rStyle w:val="Hyperlink"/>
            <w:rFonts w:ascii="Courier" w:hAnsi="Courier" w:cs="Courier New"/>
            <w:sz w:val="24"/>
            <w:szCs w:val="24"/>
          </w:rPr>
          <w:t>ftp://ftp.ncep.noaa.gov/pub/data/nccf/com/cfs/para/</w:t>
        </w:r>
      </w:hyperlink>
      <w:r w:rsidRPr="004C2655">
        <w:rPr>
          <w:rFonts w:ascii="Courier" w:hAnsi="Courier" w:cs="Courier New"/>
          <w:sz w:val="24"/>
          <w:szCs w:val="24"/>
        </w:rPr>
        <w:t xml:space="preserve">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NCEP encourages all users to ensure their decoders are flexible and are able to adequately handling changes in content, changes in the scaling factor component within the product definition section (PDS) of the GRIB files, and any volume changes which may occur.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If you have any questions concerning these changes, please contact: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w:t>
      </w:r>
      <w:r w:rsidRPr="004C2655">
        <w:rPr>
          <w:rStyle w:val="spelle11"/>
          <w:rFonts w:ascii="Courier" w:hAnsi="Courier" w:cs="Courier New"/>
          <w:sz w:val="24"/>
          <w:szCs w:val="24"/>
        </w:rPr>
        <w:t>Suranjana</w:t>
      </w:r>
      <w:r w:rsidRPr="004C2655">
        <w:rPr>
          <w:rFonts w:ascii="Courier" w:hAnsi="Courier" w:cs="Courier New"/>
          <w:sz w:val="24"/>
          <w:szCs w:val="24"/>
        </w:rPr>
        <w:t xml:space="preserve"> </w:t>
      </w:r>
      <w:r w:rsidRPr="004C2655">
        <w:rPr>
          <w:rStyle w:val="spelle11"/>
          <w:rFonts w:ascii="Courier" w:hAnsi="Courier" w:cs="Courier New"/>
          <w:sz w:val="24"/>
          <w:szCs w:val="24"/>
        </w:rPr>
        <w:t>Saha</w:t>
      </w:r>
      <w:r w:rsidRPr="004C2655">
        <w:rPr>
          <w:rFonts w:ascii="Courier" w:hAnsi="Courier" w:cs="Courier New"/>
          <w:sz w:val="24"/>
          <w:szCs w:val="24"/>
        </w:rPr>
        <w:t xml:space="preserve">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 NCEP/Global Climate and Weather Modeling Branch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  Camp Springs , Maryland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 301-763-8000 X 7236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w:t>
      </w:r>
      <w:hyperlink r:id="rId14" w:history="1">
        <w:r w:rsidRPr="004C2655">
          <w:rPr>
            <w:rStyle w:val="Hyperlink"/>
            <w:rFonts w:ascii="Courier" w:hAnsi="Courier" w:cs="Courier New"/>
            <w:sz w:val="24"/>
            <w:szCs w:val="24"/>
          </w:rPr>
          <w:t>suranjana.saha@noaa.gov</w:t>
        </w:r>
      </w:hyperlink>
      <w:r w:rsidRPr="004C2655">
        <w:rPr>
          <w:rFonts w:ascii="Courier" w:hAnsi="Courier" w:cs="Courier New"/>
          <w:sz w:val="24"/>
          <w:szCs w:val="24"/>
        </w:rPr>
        <w:t xml:space="preserve">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or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w:t>
      </w:r>
      <w:r w:rsidRPr="004C2655">
        <w:rPr>
          <w:rStyle w:val="spelle11"/>
          <w:rFonts w:ascii="Courier" w:hAnsi="Courier" w:cs="Courier New"/>
          <w:sz w:val="24"/>
          <w:szCs w:val="24"/>
        </w:rPr>
        <w:t>Shrinivas</w:t>
      </w:r>
      <w:r w:rsidRPr="004C2655">
        <w:rPr>
          <w:rFonts w:ascii="Courier" w:hAnsi="Courier" w:cs="Courier New"/>
          <w:sz w:val="24"/>
          <w:szCs w:val="24"/>
        </w:rPr>
        <w:t xml:space="preserve"> </w:t>
      </w:r>
      <w:r w:rsidRPr="004C2655">
        <w:rPr>
          <w:rStyle w:val="spelle11"/>
          <w:rFonts w:ascii="Courier" w:hAnsi="Courier" w:cs="Courier New"/>
          <w:sz w:val="24"/>
          <w:szCs w:val="24"/>
        </w:rPr>
        <w:t>Moorthi</w:t>
      </w:r>
      <w:r w:rsidRPr="004C2655">
        <w:rPr>
          <w:rFonts w:ascii="Courier" w:hAnsi="Courier" w:cs="Courier New"/>
          <w:sz w:val="24"/>
          <w:szCs w:val="24"/>
        </w:rPr>
        <w:t xml:space="preserve">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 NCEP/Global Climate and Weather Modeling Branch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  Camp Springs , Maryland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 301-763-8000 X 7233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w:t>
      </w:r>
      <w:hyperlink r:id="rId15" w:history="1">
        <w:r w:rsidRPr="004C2655">
          <w:rPr>
            <w:rStyle w:val="Hyperlink"/>
            <w:rFonts w:ascii="Courier" w:hAnsi="Courier" w:cs="Courier New"/>
            <w:sz w:val="24"/>
            <w:szCs w:val="24"/>
          </w:rPr>
          <w:t>shrinivas.moorthi@noaa.gov</w:t>
        </w:r>
      </w:hyperlink>
      <w:r w:rsidRPr="004C2655">
        <w:rPr>
          <w:rFonts w:ascii="Courier" w:hAnsi="Courier" w:cs="Courier New"/>
          <w:sz w:val="24"/>
          <w:szCs w:val="24"/>
        </w:rPr>
        <w:t xml:space="preserve">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NWS National Technical Implementation Notices are online at: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   </w:t>
      </w:r>
      <w:hyperlink r:id="rId16" w:history="1">
        <w:r w:rsidRPr="004C2655">
          <w:rPr>
            <w:rStyle w:val="Hyperlink"/>
            <w:rFonts w:ascii="Courier" w:hAnsi="Courier" w:cs="Courier New"/>
            <w:sz w:val="24"/>
            <w:szCs w:val="24"/>
          </w:rPr>
          <w:t>http://www.nws.noaa.gov/os/notif.htm</w:t>
        </w:r>
      </w:hyperlink>
      <w:r w:rsidRPr="004C2655">
        <w:rPr>
          <w:rFonts w:ascii="Courier" w:hAnsi="Courier" w:cs="Courier New"/>
          <w:sz w:val="24"/>
          <w:szCs w:val="24"/>
        </w:rPr>
        <w:t xml:space="preserve">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 </w:t>
      </w:r>
    </w:p>
    <w:p w:rsidR="00F85DAC" w:rsidRPr="004C2655" w:rsidRDefault="00F85DAC" w:rsidP="004C2655">
      <w:pPr>
        <w:pStyle w:val="NoSpacing"/>
        <w:rPr>
          <w:rFonts w:ascii="Courier" w:hAnsi="Courier" w:cs="Courier New"/>
          <w:sz w:val="24"/>
          <w:szCs w:val="24"/>
        </w:rPr>
      </w:pPr>
      <w:r w:rsidRPr="004C2655">
        <w:rPr>
          <w:rFonts w:ascii="Courier" w:hAnsi="Courier" w:cs="Courier New"/>
          <w:sz w:val="24"/>
          <w:szCs w:val="24"/>
        </w:rPr>
        <w:t xml:space="preserve">NNNN </w:t>
      </w:r>
    </w:p>
    <w:p w:rsidR="00F85DAC" w:rsidRPr="004C2655" w:rsidRDefault="00F85DAC">
      <w:pPr>
        <w:rPr>
          <w:rFonts w:ascii="Courier" w:hAnsi="Courier" w:cs="Courier New"/>
          <w:sz w:val="24"/>
          <w:szCs w:val="24"/>
        </w:rPr>
      </w:pPr>
    </w:p>
    <w:sectPr w:rsidR="00F85DAC" w:rsidRPr="004C2655" w:rsidSect="000C24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2655"/>
    <w:rsid w:val="000C2456"/>
    <w:rsid w:val="004A2129"/>
    <w:rsid w:val="004C2655"/>
    <w:rsid w:val="005B5B57"/>
    <w:rsid w:val="009069B2"/>
    <w:rsid w:val="00A074F6"/>
    <w:rsid w:val="00A41440"/>
    <w:rsid w:val="00F37026"/>
    <w:rsid w:val="00F77BF6"/>
    <w:rsid w:val="00F85D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45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2">
    <w:name w:val="msonospacing2"/>
    <w:basedOn w:val="Normal"/>
    <w:uiPriority w:val="99"/>
    <w:rsid w:val="004C265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4C2655"/>
    <w:rPr>
      <w:rFonts w:cs="Times New Roman"/>
      <w:color w:val="0000FF"/>
      <w:u w:val="single"/>
    </w:rPr>
  </w:style>
  <w:style w:type="character" w:customStyle="1" w:styleId="spelle11">
    <w:name w:val="spelle11"/>
    <w:basedOn w:val="DefaultParagraphFont"/>
    <w:uiPriority w:val="99"/>
    <w:rsid w:val="004C2655"/>
    <w:rPr>
      <w:rFonts w:cs="Times New Roman"/>
    </w:rPr>
  </w:style>
  <w:style w:type="paragraph" w:styleId="NoSpacing">
    <w:name w:val="No Spacing"/>
    <w:uiPriority w:val="99"/>
    <w:qFormat/>
    <w:rsid w:val="004C2655"/>
  </w:style>
</w:styles>
</file>

<file path=word/webSettings.xml><?xml version="1.0" encoding="utf-8"?>
<w:webSettings xmlns:r="http://schemas.openxmlformats.org/officeDocument/2006/relationships" xmlns:w="http://schemas.openxmlformats.org/wordprocessingml/2006/main">
  <w:divs>
    <w:div w:id="5128378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tp://tgftp.nws.noaa.gov/SL.us008001/ST.opnl/" TargetMode="External"/><Relationship Id="rId13" Type="http://schemas.openxmlformats.org/officeDocument/2006/relationships/hyperlink" Target="ftp://ftp.ncep.noaa.gov/pub/data/nccf/com/cfs/par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fs.ncep.noaa.gov/cfsv2.info" TargetMode="External"/><Relationship Id="rId12" Type="http://schemas.openxmlformats.org/officeDocument/2006/relationships/hyperlink" Target="http://www.ftp.ncep.noaa.gov/data/nccf/com/cfs/par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nws.noaa.gov/os/notif.htm" TargetMode="External"/><Relationship Id="rId1" Type="http://schemas.openxmlformats.org/officeDocument/2006/relationships/styles" Target="styles.xml"/><Relationship Id="rId6" Type="http://schemas.openxmlformats.org/officeDocument/2006/relationships/hyperlink" Target="http://cfs.ncep.noaa.gov/cfsv2.info" TargetMode="External"/><Relationship Id="rId11" Type="http://schemas.openxmlformats.org/officeDocument/2006/relationships/hyperlink" Target="http://nomads.ncep.noaa.gov/pub/data/nccf/com/cfs" TargetMode="External"/><Relationship Id="rId5" Type="http://schemas.openxmlformats.org/officeDocument/2006/relationships/hyperlink" Target="http://cfs.ncep.noaa.gov/cfsv2.info" TargetMode="External"/><Relationship Id="rId15" Type="http://schemas.openxmlformats.org/officeDocument/2006/relationships/hyperlink" Target="mailto:shrinivas.moorthi@noaa.gov" TargetMode="External"/><Relationship Id="rId10" Type="http://schemas.openxmlformats.org/officeDocument/2006/relationships/hyperlink" Target="ftp://ftp.ncep.noaa.gov/pub/data/nccf/com/cfs/prod" TargetMode="External"/><Relationship Id="rId4" Type="http://schemas.openxmlformats.org/officeDocument/2006/relationships/hyperlink" Target="http://cfs.ncep.noaa.gov/cfsv2.info" TargetMode="External"/><Relationship Id="rId9" Type="http://schemas.openxmlformats.org/officeDocument/2006/relationships/hyperlink" Target="http://www.ftp.ncep.noaa.gov/data/nccf/com/cfs/prod" TargetMode="External"/><Relationship Id="rId14" Type="http://schemas.openxmlformats.org/officeDocument/2006/relationships/hyperlink" Target="mailto:suranjana.saha@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1043</Words>
  <Characters>5948</Characters>
  <Application>Microsoft Office Outlook</Application>
  <DocSecurity>0</DocSecurity>
  <Lines>0</Lines>
  <Paragraphs>0</Paragraphs>
  <ScaleCrop>false</ScaleCrop>
  <Company>DOC/NOAA/NWS/NCEP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NOUS41 KWBC XXXXXX AAC </dc:title>
  <dc:subject/>
  <dc:creator>rlcosgrove</dc:creator>
  <cp:keywords/>
  <dc:description/>
  <cp:lastModifiedBy>vavrajl</cp:lastModifiedBy>
  <cp:revision>2</cp:revision>
  <dcterms:created xsi:type="dcterms:W3CDTF">2011-03-15T12:44:00Z</dcterms:created>
  <dcterms:modified xsi:type="dcterms:W3CDTF">2011-03-15T12:44:00Z</dcterms:modified>
</cp:coreProperties>
</file>